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cs="Times New Roman"/>
          <w:sz w:val="44"/>
          <w:szCs w:val="44"/>
          <w:lang w:val="en-US" w:eastAsia="zh-CN"/>
        </w:rPr>
        <w:t>Technical Data Sheet of Vegetable Pitch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cs="Times New Roman"/>
          <w:sz w:val="44"/>
          <w:szCs w:val="44"/>
          <w:lang w:val="en-U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1257300</wp:posOffset>
            </wp:positionH>
            <wp:positionV relativeFrom="paragraph">
              <wp:posOffset>128270</wp:posOffset>
            </wp:positionV>
            <wp:extent cx="2821940" cy="2116455"/>
            <wp:effectExtent l="0" t="0" r="16510" b="17145"/>
            <wp:wrapNone/>
            <wp:docPr id="2" name="图片 2" descr="植物沥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植物沥青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21940" cy="2116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微软雅黑" w:cs="Times New Roman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Apprance:</w:t>
      </w:r>
      <w:r>
        <w:rPr>
          <w:rFonts w:hint="default" w:ascii="Times New Roman" w:hAnsi="Times New Roman" w:eastAsia="微软雅黑" w:cs="Times New Roman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 xml:space="preserve">Physical  properties :black </w:t>
      </w:r>
      <w:r>
        <w:rPr>
          <w:rFonts w:hint="eastAsia" w:ascii="Times New Roman" w:hAnsi="Times New Roman" w:eastAsia="微软雅黑" w:cs="Times New Roman"/>
          <w:b w:val="0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&amp; dark brown</w:t>
      </w:r>
      <w:r>
        <w:rPr>
          <w:rFonts w:hint="default" w:ascii="Times New Roman" w:hAnsi="Times New Roman" w:eastAsia="微软雅黑" w:cs="Times New Roman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 visc</w:t>
      </w:r>
      <w:r>
        <w:rPr>
          <w:rFonts w:hint="eastAsia" w:ascii="Times New Roman" w:hAnsi="Times New Roman" w:eastAsia="微软雅黑" w:cs="Times New Roman"/>
          <w:b w:val="0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ous</w:t>
      </w:r>
      <w:r>
        <w:rPr>
          <w:rFonts w:hint="default" w:ascii="Times New Roman" w:hAnsi="Times New Roman" w:eastAsia="微软雅黑" w:cs="Times New Roman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 xml:space="preserve">  liquid</w:t>
      </w:r>
      <w:r>
        <w:rPr>
          <w:rFonts w:hint="default" w:ascii="Times New Roman" w:hAnsi="Times New Roman" w:eastAsia="微软雅黑" w:cs="Times New Roman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Times New Roman" w:hAnsi="Times New Roman" w:eastAsia="微软雅黑" w:cs="Times New Roman"/>
          <w:b w:val="0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Usage:Biodiesel  </w:t>
      </w:r>
      <w:r>
        <w:rPr>
          <w:rFonts w:hint="default" w:ascii="Times New Roman" w:hAnsi="Times New Roman" w:eastAsia="微软雅黑" w:cs="Times New Roman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machinery  produce , found , fat  oil , elding oil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840" w:firstLineChars="30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微软雅黑" w:cs="Times New Roman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Quality  target</w:t>
      </w:r>
    </w:p>
    <w:tbl>
      <w:tblPr>
        <w:tblStyle w:val="5"/>
        <w:tblW w:w="82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6"/>
        <w:gridCol w:w="2175"/>
        <w:gridCol w:w="4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6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Item</w:t>
            </w:r>
          </w:p>
        </w:tc>
        <w:tc>
          <w:tcPr>
            <w:tcW w:w="217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Test Method</w:t>
            </w:r>
          </w:p>
        </w:tc>
        <w:tc>
          <w:tcPr>
            <w:tcW w:w="417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Specifications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6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Apperance</w:t>
            </w:r>
          </w:p>
        </w:tc>
        <w:tc>
          <w:tcPr>
            <w:tcW w:w="217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Visual</w:t>
            </w:r>
          </w:p>
        </w:tc>
        <w:tc>
          <w:tcPr>
            <w:tcW w:w="417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Black &amp; Dark Brown Viscous Liquid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6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Acid Value</w:t>
            </w:r>
          </w:p>
        </w:tc>
        <w:tc>
          <w:tcPr>
            <w:tcW w:w="217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GB/T9104.3</w:t>
            </w:r>
          </w:p>
        </w:tc>
        <w:tc>
          <w:tcPr>
            <w:tcW w:w="417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46-55mgKOH/g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6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Saponification Value</w:t>
            </w:r>
          </w:p>
        </w:tc>
        <w:tc>
          <w:tcPr>
            <w:tcW w:w="217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GB/T9104.2</w:t>
            </w:r>
          </w:p>
        </w:tc>
        <w:tc>
          <w:tcPr>
            <w:tcW w:w="417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155-178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mgKOH/g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6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Moisture</w:t>
            </w:r>
          </w:p>
        </w:tc>
        <w:tc>
          <w:tcPr>
            <w:tcW w:w="217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GB/T9104.6</w:t>
            </w:r>
          </w:p>
        </w:tc>
        <w:tc>
          <w:tcPr>
            <w:tcW w:w="417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0.3% Max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6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Moisture &amp; Impurity</w:t>
            </w:r>
          </w:p>
        </w:tc>
        <w:tc>
          <w:tcPr>
            <w:tcW w:w="217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GB/T9104.6</w:t>
            </w:r>
          </w:p>
        </w:tc>
        <w:tc>
          <w:tcPr>
            <w:tcW w:w="417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0.5% Max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40" w:afterAutospacing="0" w:line="360" w:lineRule="auto"/>
        <w:ind w:leftChars="0" w:right="0" w:rightChars="0"/>
        <w:jc w:val="both"/>
        <w:textAlignment w:val="auto"/>
        <w:rPr>
          <w:rFonts w:hint="eastAsia" w:hAnsi="微软雅黑" w:eastAsia="微软雅黑" w:cs="微软雅黑" w:asciiTheme="minorAscii"/>
          <w:sz w:val="24"/>
          <w:szCs w:val="24"/>
          <w:lang w:val="en-US" w:eastAsia="zh-CN"/>
        </w:rPr>
      </w:pPr>
      <w:r>
        <w:rPr>
          <w:rFonts w:hint="eastAsia" w:hAnsi="微软雅黑" w:eastAsia="微软雅黑" w:cs="微软雅黑" w:asciiTheme="minorAscii"/>
          <w:sz w:val="24"/>
          <w:szCs w:val="24"/>
          <w:lang w:val="en-US" w:eastAsia="zh-CN"/>
        </w:rPr>
        <w:t xml:space="preserve">Email: </w:t>
      </w:r>
      <w:r>
        <w:rPr>
          <w:rFonts w:hint="eastAsia" w:hAnsi="微软雅黑" w:eastAsia="微软雅黑" w:cs="微软雅黑" w:asciiTheme="minorAscii"/>
          <w:sz w:val="24"/>
          <w:szCs w:val="24"/>
          <w:lang w:val="en-US" w:eastAsia="zh-CN"/>
        </w:rPr>
        <w:fldChar w:fldCharType="begin"/>
      </w:r>
      <w:r>
        <w:rPr>
          <w:rFonts w:hint="eastAsia" w:hAnsi="微软雅黑" w:eastAsia="微软雅黑" w:cs="微软雅黑" w:asciiTheme="minorAscii"/>
          <w:sz w:val="24"/>
          <w:szCs w:val="24"/>
          <w:lang w:val="en-US" w:eastAsia="zh-CN"/>
        </w:rPr>
        <w:instrText xml:space="preserve"> HYPERLINK "mailto:a1824203@163.com" </w:instrText>
      </w:r>
      <w:r>
        <w:rPr>
          <w:rFonts w:hint="eastAsia" w:hAnsi="微软雅黑" w:eastAsia="微软雅黑" w:cs="微软雅黑" w:asciiTheme="minorAscii"/>
          <w:sz w:val="24"/>
          <w:szCs w:val="24"/>
          <w:lang w:val="en-US" w:eastAsia="zh-CN"/>
        </w:rPr>
        <w:fldChar w:fldCharType="separate"/>
      </w:r>
      <w:r>
        <w:rPr>
          <w:rStyle w:val="7"/>
          <w:rFonts w:hint="eastAsia" w:hAnsi="微软雅黑" w:eastAsia="微软雅黑" w:cs="微软雅黑" w:asciiTheme="minorAscii"/>
          <w:sz w:val="24"/>
          <w:szCs w:val="24"/>
          <w:lang w:val="en-US" w:eastAsia="zh-CN"/>
        </w:rPr>
        <w:t>a1824203@163.com</w:t>
      </w:r>
      <w:r>
        <w:rPr>
          <w:rFonts w:hint="eastAsia" w:hAnsi="微软雅黑" w:eastAsia="微软雅黑" w:cs="微软雅黑" w:asciiTheme="minorAscii"/>
          <w:sz w:val="24"/>
          <w:szCs w:val="24"/>
          <w:lang w:val="en-US" w:eastAsia="zh-CN"/>
        </w:rPr>
        <w:fldChar w:fldCharType="end"/>
      </w:r>
      <w:r>
        <w:rPr>
          <w:rFonts w:hint="eastAsia" w:hAnsi="微软雅黑" w:eastAsia="微软雅黑" w:cs="微软雅黑" w:asciiTheme="minorAscii"/>
          <w:sz w:val="24"/>
          <w:szCs w:val="24"/>
          <w:lang w:val="en-US" w:eastAsia="zh-CN"/>
        </w:rPr>
        <w:t xml:space="preserve">    Whatsapp:+8618242038428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</w:p>
    <w:sectPr>
      <w:headerReference r:id="rId3" w:type="default"/>
      <w:footerReference r:id="rId4" w:type="default"/>
      <w:pgSz w:w="12240" w:h="15840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default" w:ascii="Times New Roman" w:hAnsi="Times New Roman" w:cs="Times New Roman"/>
        <w:lang w:val="en-US" w:eastAsia="zh-CN"/>
      </w:rPr>
    </w:pPr>
    <w:r>
      <w:rPr>
        <w:rFonts w:hint="default" w:ascii="Times New Roman" w:hAnsi="Times New Roman" w:cs="Times New Roman"/>
        <w:lang w:val="en-US" w:eastAsia="zh-CN"/>
      </w:rPr>
      <w:t>Add:Songmudao Village,</w:t>
    </w:r>
    <w:r>
      <w:rPr>
        <w:rFonts w:hint="eastAsia" w:ascii="Times New Roman" w:hAnsi="Times New Roman" w:cs="Times New Roman"/>
        <w:lang w:val="en-US" w:eastAsia="zh-CN"/>
      </w:rPr>
      <w:t xml:space="preserve"> Paotai Town New District, Dalian, 116308, China</w:t>
    </w:r>
  </w:p>
  <w:p>
    <w:pPr>
      <w:pStyle w:val="2"/>
      <w:rPr>
        <w:rFonts w:hint="default" w:ascii="Times New Roman" w:hAnsi="Times New Roman" w:cs="Times New Roman"/>
        <w:lang w:val="en-US" w:eastAsia="zh-CN"/>
      </w:rPr>
    </w:pPr>
    <w:r>
      <w:rPr>
        <w:rFonts w:hint="default" w:ascii="Times New Roman" w:hAnsi="Times New Roman" w:cs="Times New Roman"/>
        <w:lang w:val="en-US" w:eastAsia="zh-CN"/>
      </w:rPr>
      <w:t>TEL:86-411-82537</w:t>
    </w:r>
    <w:r>
      <w:rPr>
        <w:rFonts w:hint="eastAsia" w:ascii="Times New Roman" w:hAnsi="Times New Roman" w:cs="Times New Roman"/>
        <w:lang w:val="en-US" w:eastAsia="zh-CN"/>
      </w:rPr>
      <w:t>2</w:t>
    </w:r>
    <w:r>
      <w:rPr>
        <w:rFonts w:hint="default" w:ascii="Times New Roman" w:hAnsi="Times New Roman" w:cs="Times New Roman"/>
        <w:lang w:val="en-US" w:eastAsia="zh-CN"/>
      </w:rPr>
      <w:t xml:space="preserve">99   FAX:86-411-82537306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eepNext w:val="0"/>
      <w:keepLines w:val="0"/>
      <w:pageBreakBefore w:val="0"/>
      <w:widowControl/>
      <w:kinsoku/>
      <w:wordWrap/>
      <w:overflowPunct/>
      <w:topLinePunct w:val="0"/>
      <w:autoSpaceDE/>
      <w:autoSpaceDN/>
      <w:bidi w:val="0"/>
      <w:adjustRightInd/>
      <w:snapToGrid w:val="0"/>
      <w:spacing w:before="0" w:after="0" w:line="360" w:lineRule="exact"/>
      <w:ind w:left="0" w:leftChars="0" w:right="0" w:rightChars="0" w:firstLine="0" w:firstLineChars="0"/>
      <w:jc w:val="center"/>
      <w:textAlignment w:val="auto"/>
      <w:outlineLvl w:val="9"/>
      <w:rPr>
        <w:sz w:val="36"/>
        <w:szCs w:val="36"/>
        <w:lang w:val="en-US"/>
      </w:rPr>
    </w:pPr>
    <w: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408305</wp:posOffset>
          </wp:positionH>
          <wp:positionV relativeFrom="paragraph">
            <wp:posOffset>-635</wp:posOffset>
          </wp:positionV>
          <wp:extent cx="689610" cy="562610"/>
          <wp:effectExtent l="0" t="0" r="15240" b="889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9610" cy="56261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eastAsia" w:cs="宋体"/>
        <w:sz w:val="36"/>
        <w:szCs w:val="36"/>
        <w:lang w:val="en-US" w:eastAsia="zh-CN"/>
      </w:rPr>
      <w:t xml:space="preserve">   </w:t>
    </w:r>
    <w:r>
      <w:rPr>
        <w:rFonts w:hint="eastAsia" w:ascii="Calibri" w:hAnsi="Calibri" w:eastAsia="宋体" w:cs="宋体"/>
        <w:sz w:val="36"/>
        <w:szCs w:val="36"/>
        <w:lang w:eastAsia="zh-CN"/>
      </w:rPr>
      <w:t>大连大平油脂化学有限公司</w:t>
    </w:r>
  </w:p>
  <w:p>
    <w:pPr>
      <w:pStyle w:val="3"/>
      <w:keepNext w:val="0"/>
      <w:keepLines w:val="0"/>
      <w:pageBreakBefore w:val="0"/>
      <w:widowControl/>
      <w:kinsoku/>
      <w:wordWrap/>
      <w:overflowPunct/>
      <w:topLinePunct w:val="0"/>
      <w:autoSpaceDE/>
      <w:autoSpaceDN/>
      <w:bidi w:val="0"/>
      <w:adjustRightInd/>
      <w:snapToGrid w:val="0"/>
      <w:spacing w:before="0" w:after="0" w:line="360" w:lineRule="exact"/>
      <w:ind w:left="0" w:leftChars="0" w:right="0" w:rightChars="0" w:firstLine="0" w:firstLineChars="0"/>
      <w:jc w:val="center"/>
      <w:textAlignment w:val="auto"/>
      <w:outlineLvl w:val="9"/>
      <w:rPr>
        <w:rFonts w:hint="default" w:ascii="Times New Roman" w:hAnsi="Times New Roman" w:cs="Times New Roman"/>
        <w:sz w:val="36"/>
        <w:szCs w:val="36"/>
        <w:lang w:val="en-US"/>
      </w:rPr>
    </w:pPr>
    <w:r>
      <w:rPr>
        <w:rFonts w:hint="eastAsia"/>
        <w:sz w:val="36"/>
        <w:szCs w:val="36"/>
        <w:lang w:val="en-US" w:eastAsia="zh-CN"/>
      </w:rPr>
      <w:t xml:space="preserve">   </w:t>
    </w:r>
    <w:r>
      <w:rPr>
        <w:rFonts w:hint="default" w:ascii="Times New Roman" w:hAnsi="Times New Roman" w:cs="Times New Roman"/>
        <w:sz w:val="36"/>
        <w:szCs w:val="36"/>
        <w:lang w:val="en-US"/>
      </w:rPr>
      <w:t>Dalian DaPing Oil Chemicals Co.,LTD</w:t>
    </w: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58537F"/>
    <w:rsid w:val="03B545DB"/>
    <w:rsid w:val="085E04B3"/>
    <w:rsid w:val="08687CD6"/>
    <w:rsid w:val="09A873B8"/>
    <w:rsid w:val="09AC722C"/>
    <w:rsid w:val="0D5D26C8"/>
    <w:rsid w:val="0E50230B"/>
    <w:rsid w:val="0E7B72DA"/>
    <w:rsid w:val="0F1F7D90"/>
    <w:rsid w:val="0F505253"/>
    <w:rsid w:val="118A4C64"/>
    <w:rsid w:val="126903AE"/>
    <w:rsid w:val="12A40BCB"/>
    <w:rsid w:val="14100553"/>
    <w:rsid w:val="16A376CD"/>
    <w:rsid w:val="16C05B31"/>
    <w:rsid w:val="17C57E8F"/>
    <w:rsid w:val="1D224181"/>
    <w:rsid w:val="1E8A3A2D"/>
    <w:rsid w:val="1F58537F"/>
    <w:rsid w:val="21093944"/>
    <w:rsid w:val="23E37FDA"/>
    <w:rsid w:val="24C54229"/>
    <w:rsid w:val="24EE3DB6"/>
    <w:rsid w:val="28973C87"/>
    <w:rsid w:val="29347111"/>
    <w:rsid w:val="29461146"/>
    <w:rsid w:val="2A944752"/>
    <w:rsid w:val="2FDC79F2"/>
    <w:rsid w:val="30705828"/>
    <w:rsid w:val="338A0A59"/>
    <w:rsid w:val="35AD71E5"/>
    <w:rsid w:val="35E476BF"/>
    <w:rsid w:val="39205782"/>
    <w:rsid w:val="3A872391"/>
    <w:rsid w:val="4080080E"/>
    <w:rsid w:val="40F84434"/>
    <w:rsid w:val="46D5200F"/>
    <w:rsid w:val="46DF6059"/>
    <w:rsid w:val="46E47B46"/>
    <w:rsid w:val="4C8B1C65"/>
    <w:rsid w:val="4C8B2B5E"/>
    <w:rsid w:val="4EE00779"/>
    <w:rsid w:val="504F543E"/>
    <w:rsid w:val="528D4058"/>
    <w:rsid w:val="55043A6B"/>
    <w:rsid w:val="574C719C"/>
    <w:rsid w:val="58B42C85"/>
    <w:rsid w:val="619B7580"/>
    <w:rsid w:val="62696063"/>
    <w:rsid w:val="63BC2794"/>
    <w:rsid w:val="64B713E7"/>
    <w:rsid w:val="675D73A2"/>
    <w:rsid w:val="701A5C21"/>
    <w:rsid w:val="706865CE"/>
    <w:rsid w:val="727003EE"/>
    <w:rsid w:val="73E02DAD"/>
    <w:rsid w:val="73F04A6A"/>
    <w:rsid w:val="766C5F43"/>
    <w:rsid w:val="76896296"/>
    <w:rsid w:val="77B047AC"/>
    <w:rsid w:val="79774658"/>
    <w:rsid w:val="79FE44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keepNext w:val="0"/>
      <w:keepLines w:val="0"/>
      <w:widowControl w:val="0"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18"/>
      <w:szCs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1057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2016-04-28T05:32:00Z</dcterms:created>
  <dc:creator>Administrator</dc:creator>
  <cp:lastModifiedBy>Insomnia</cp:lastModifiedBy>
  <cp:lastPrinted>2017-08-11T01:37:00Z</cp:lastPrinted>
  <dcterms:modified xsi:type="dcterms:W3CDTF">2020-07-22T06:29:54Z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